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FFD" w:rsidRPr="00A43FFD" w:rsidRDefault="00A43FFD" w:rsidP="00A43FFD">
      <w:pPr>
        <w:pStyle w:val="Normlnweb"/>
        <w:pageBreakBefore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A43FFD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Zkušební látka z HN INDIVIDUÁLNÍ STUDIUM</w:t>
      </w:r>
    </w:p>
    <w:p w:rsidR="00A43FFD" w:rsidRPr="0033360C" w:rsidRDefault="00A43FFD" w:rsidP="00A43FFD">
      <w:pPr>
        <w:pStyle w:val="Normlnweb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33360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konzultační hodina středa 15,15- 16.00 M. </w:t>
      </w:r>
      <w:proofErr w:type="spellStart"/>
      <w:r w:rsidRPr="0033360C">
        <w:rPr>
          <w:rFonts w:asciiTheme="minorHAnsi" w:hAnsiTheme="minorHAnsi" w:cstheme="minorHAnsi"/>
          <w:b/>
          <w:bCs/>
          <w:color w:val="000000"/>
          <w:sz w:val="28"/>
          <w:szCs w:val="28"/>
        </w:rPr>
        <w:t>Rajtmajerová</w:t>
      </w:r>
      <w:proofErr w:type="spellEnd"/>
      <w:r w:rsidR="007729A8" w:rsidRPr="0033360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ředitelna</w:t>
      </w:r>
    </w:p>
    <w:p w:rsidR="00A43FFD" w:rsidRPr="0033360C" w:rsidRDefault="007729A8" w:rsidP="00A43FFD">
      <w:pPr>
        <w:pStyle w:val="Normlnweb"/>
        <w:spacing w:after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3360C">
        <w:rPr>
          <w:rFonts w:asciiTheme="minorHAnsi" w:hAnsiTheme="minorHAnsi" w:cstheme="minorHAnsi"/>
          <w:b/>
          <w:bCs/>
          <w:color w:val="000000"/>
          <w:sz w:val="28"/>
          <w:szCs w:val="28"/>
        </w:rPr>
        <w:t>TERMÍNY TESTŮ – v konzultační hodině nebo v hodině výuky hudební nauky</w:t>
      </w:r>
    </w:p>
    <w:p w:rsidR="0033360C" w:rsidRDefault="0033360C" w:rsidP="00A43FFD">
      <w:pPr>
        <w:pStyle w:val="Normlnweb"/>
        <w:spacing w:after="0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                                                            ROZVRHY HN</w:t>
      </w:r>
    </w:p>
    <w:p w:rsidR="0033360C" w:rsidRDefault="0033360C" w:rsidP="00A43FFD">
      <w:pPr>
        <w:pStyle w:val="Normlnweb"/>
        <w:spacing w:after="0"/>
        <w:rPr>
          <w:rFonts w:asciiTheme="minorHAnsi" w:hAnsiTheme="minorHAnsi" w:cstheme="minorHAnsi"/>
          <w:bCs/>
          <w:color w:val="000000"/>
          <w:sz w:val="28"/>
          <w:szCs w:val="28"/>
        </w:rPr>
      </w:pPr>
      <w:proofErr w:type="gramStart"/>
      <w:r>
        <w:rPr>
          <w:rFonts w:asciiTheme="minorHAnsi" w:hAnsiTheme="minorHAnsi" w:cstheme="minorHAnsi"/>
          <w:bCs/>
          <w:color w:val="000000"/>
          <w:sz w:val="28"/>
          <w:szCs w:val="28"/>
        </w:rPr>
        <w:t>1.ročník</w:t>
      </w:r>
      <w:proofErr w:type="gramEnd"/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Pr="0033360C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út 13.45 x st 13.35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                                       3. ročník út 15.20 x čt 15.45</w:t>
      </w:r>
    </w:p>
    <w:p w:rsidR="0033360C" w:rsidRDefault="0033360C" w:rsidP="00A43FFD">
      <w:pPr>
        <w:pStyle w:val="Normlnweb"/>
        <w:spacing w:after="0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>2. ročník út 14.30 x st 14.25                                         4. ročník út 16.50 x čt 16.35</w:t>
      </w:r>
    </w:p>
    <w:p w:rsidR="0033360C" w:rsidRPr="0033360C" w:rsidRDefault="0033360C" w:rsidP="00A43FFD">
      <w:pPr>
        <w:pStyle w:val="Normlnweb"/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                                                   5. </w:t>
      </w:r>
      <w:proofErr w:type="gramStart"/>
      <w:r>
        <w:rPr>
          <w:rFonts w:asciiTheme="minorHAnsi" w:hAnsiTheme="minorHAnsi" w:cstheme="minorHAnsi"/>
          <w:bCs/>
          <w:color w:val="000000"/>
          <w:sz w:val="28"/>
          <w:szCs w:val="28"/>
        </w:rPr>
        <w:t>ročník  čt</w:t>
      </w:r>
      <w:proofErr w:type="gramEnd"/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17.30 x pá 14.30</w:t>
      </w:r>
    </w:p>
    <w:p w:rsidR="00A43FFD" w:rsidRPr="00A43FFD" w:rsidRDefault="001B2014" w:rsidP="00A43FFD">
      <w:pPr>
        <w:pStyle w:val="Normlnweb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čtvrtletí: 12. 11. - 15. 11.2019</w:t>
      </w:r>
    </w:p>
    <w:p w:rsidR="00A43FFD" w:rsidRPr="00A43FFD" w:rsidRDefault="001B2014" w:rsidP="00A43FFD">
      <w:pPr>
        <w:pStyle w:val="Normlnweb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čtvrtletí: 14.1. - 17</w:t>
      </w:r>
      <w:r w:rsidR="007729A8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. 1. 2019</w:t>
      </w:r>
    </w:p>
    <w:p w:rsidR="00A43FFD" w:rsidRPr="00A43FFD" w:rsidRDefault="007729A8" w:rsidP="00A43FFD">
      <w:pPr>
        <w:pStyle w:val="Normlnweb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čtvrtletí: </w:t>
      </w:r>
      <w:r w:rsidR="0033360C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14. 4. - 17</w:t>
      </w:r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. 4. 2019</w:t>
      </w:r>
    </w:p>
    <w:p w:rsidR="00A43FFD" w:rsidRPr="00A43FFD" w:rsidRDefault="0033360C" w:rsidP="00A43FFD">
      <w:pPr>
        <w:pStyle w:val="Normlnweb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čtvrtletí: 10. 6. – 17</w:t>
      </w:r>
      <w:r w:rsidR="007729A8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. 6. 2019</w:t>
      </w:r>
    </w:p>
    <w:p w:rsidR="000053D1" w:rsidRDefault="007729A8" w:rsidP="00A43FFD">
      <w:pPr>
        <w:pStyle w:val="Normlnweb"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Povinná l</w:t>
      </w:r>
      <w:r w:rsidR="00A43FFD" w:rsidRPr="00A43FF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iteratura</w:t>
      </w:r>
      <w:r w:rsidR="00322854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 1. – 4. ročník</w:t>
      </w:r>
      <w:r w:rsidR="00A43FFD" w:rsidRPr="00A43FF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: </w:t>
      </w:r>
    </w:p>
    <w:p w:rsidR="000053D1" w:rsidRDefault="000053D1" w:rsidP="00A43FFD">
      <w:pPr>
        <w:pStyle w:val="Normlnweb"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Cyril Kubiš, R.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Drgáčová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 – receptář nápadů (+ aplikace)</w:t>
      </w:r>
    </w:p>
    <w:p w:rsidR="00A43FFD" w:rsidRPr="00A43FFD" w:rsidRDefault="000053D1" w:rsidP="00A43FFD">
      <w:pPr>
        <w:pStyle w:val="Normlnweb"/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Doplňková literatura - </w:t>
      </w:r>
      <w:r w:rsidR="00A43FFD" w:rsidRPr="00A43FF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D. Lisá: Hudební nauka pro malé a větší muzikanty (1. - 4. ročník)</w:t>
      </w:r>
    </w:p>
    <w:p w:rsidR="00A43FFD" w:rsidRPr="00A43FFD" w:rsidRDefault="00322854" w:rsidP="00A43FFD">
      <w:pPr>
        <w:pStyle w:val="Normlnweb"/>
        <w:spacing w:after="0"/>
        <w:rPr>
          <w:rFonts w:asciiTheme="minorHAnsi" w:hAnsiTheme="minorHAnsi" w:cstheme="minorHAnsi"/>
          <w:sz w:val="28"/>
          <w:szCs w:val="28"/>
        </w:rPr>
      </w:pPr>
      <w:r w:rsidRPr="00A43FF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5. ročník </w:t>
      </w:r>
      <w:r w:rsidR="00A43FFD" w:rsidRPr="00A43FF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J. Šimáček: Kompendium (</w:t>
      </w:r>
      <w:r w:rsidR="007729A8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domluva </w:t>
      </w:r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přímo </w:t>
      </w:r>
      <w:r w:rsidR="007729A8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s vyučujícím</w:t>
      </w:r>
      <w:r w:rsidR="00A43FFD" w:rsidRPr="00A43FF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)</w:t>
      </w:r>
    </w:p>
    <w:p w:rsidR="00A43FFD" w:rsidRPr="0033360C" w:rsidRDefault="00A43FFD" w:rsidP="00A43FFD">
      <w:pPr>
        <w:pStyle w:val="Normlnweb"/>
        <w:numPr>
          <w:ilvl w:val="0"/>
          <w:numId w:val="2"/>
        </w:numPr>
        <w:spacing w:after="0"/>
      </w:pPr>
      <w:r w:rsidRPr="0033360C">
        <w:rPr>
          <w:b/>
          <w:bCs/>
          <w:color w:val="000000"/>
          <w:u w:val="single"/>
        </w:rPr>
        <w:t>ročník</w:t>
      </w:r>
    </w:p>
    <w:p w:rsidR="00A43FFD" w:rsidRPr="0033360C" w:rsidRDefault="00A43FFD" w:rsidP="00A43FFD">
      <w:pPr>
        <w:pStyle w:val="Normlnweb"/>
        <w:spacing w:after="0"/>
        <w:ind w:left="363"/>
      </w:pPr>
      <w:r w:rsidRPr="0033360C">
        <w:rPr>
          <w:color w:val="000000"/>
          <w:u w:val="single"/>
        </w:rPr>
        <w:t>1. čtvrtletí</w:t>
      </w:r>
    </w:p>
    <w:p w:rsidR="00A43FFD" w:rsidRPr="0033360C" w:rsidRDefault="00A43FFD" w:rsidP="00A43FFD">
      <w:pPr>
        <w:pStyle w:val="Normlnweb"/>
        <w:numPr>
          <w:ilvl w:val="0"/>
          <w:numId w:val="3"/>
        </w:numPr>
        <w:spacing w:after="0"/>
      </w:pPr>
      <w:r w:rsidRPr="0033360C">
        <w:rPr>
          <w:color w:val="000000"/>
        </w:rPr>
        <w:t>notová osnova, znalost not c1 – a2</w:t>
      </w:r>
    </w:p>
    <w:p w:rsidR="00A43FFD" w:rsidRPr="0033360C" w:rsidRDefault="00A43FFD" w:rsidP="00A43FFD">
      <w:pPr>
        <w:pStyle w:val="Normlnweb"/>
        <w:numPr>
          <w:ilvl w:val="0"/>
          <w:numId w:val="3"/>
        </w:numPr>
        <w:spacing w:after="0"/>
      </w:pPr>
      <w:r w:rsidRPr="0033360C">
        <w:rPr>
          <w:color w:val="000000"/>
        </w:rPr>
        <w:t>názvy a hodnoty not a pomlk</w:t>
      </w:r>
    </w:p>
    <w:p w:rsidR="00A43FFD" w:rsidRPr="0033360C" w:rsidRDefault="00A43FFD" w:rsidP="00A43FFD">
      <w:pPr>
        <w:pStyle w:val="Normlnweb"/>
        <w:numPr>
          <w:ilvl w:val="0"/>
          <w:numId w:val="3"/>
        </w:numPr>
        <w:spacing w:after="0"/>
      </w:pPr>
      <w:r w:rsidRPr="0033360C">
        <w:rPr>
          <w:color w:val="000000"/>
        </w:rPr>
        <w:t>takty 2/4,3/4, 4/4</w:t>
      </w:r>
    </w:p>
    <w:p w:rsidR="00A43FFD" w:rsidRPr="0033360C" w:rsidRDefault="00A43FFD" w:rsidP="00A43FFD">
      <w:pPr>
        <w:pStyle w:val="Normlnweb"/>
        <w:numPr>
          <w:ilvl w:val="0"/>
          <w:numId w:val="3"/>
        </w:numPr>
        <w:spacing w:after="0"/>
      </w:pPr>
      <w:r w:rsidRPr="0033360C">
        <w:rPr>
          <w:color w:val="000000"/>
        </w:rPr>
        <w:t>durová stupnice</w:t>
      </w:r>
    </w:p>
    <w:p w:rsidR="00A43FFD" w:rsidRPr="0033360C" w:rsidRDefault="00A43FFD" w:rsidP="00A43FFD">
      <w:pPr>
        <w:pStyle w:val="Normlnweb"/>
        <w:numPr>
          <w:ilvl w:val="0"/>
          <w:numId w:val="2"/>
        </w:numPr>
        <w:spacing w:after="0"/>
      </w:pPr>
      <w:r w:rsidRPr="0033360C">
        <w:rPr>
          <w:color w:val="000000"/>
          <w:u w:val="single"/>
        </w:rPr>
        <w:t>čtvrtletí</w:t>
      </w:r>
    </w:p>
    <w:p w:rsidR="00A43FFD" w:rsidRPr="0033360C" w:rsidRDefault="00A43FFD" w:rsidP="00A43FFD">
      <w:pPr>
        <w:pStyle w:val="Normlnweb"/>
        <w:numPr>
          <w:ilvl w:val="0"/>
          <w:numId w:val="5"/>
        </w:numPr>
        <w:spacing w:after="0"/>
      </w:pPr>
      <w:r w:rsidRPr="0033360C">
        <w:rPr>
          <w:color w:val="000000"/>
        </w:rPr>
        <w:t>celé tóny, půltóny</w:t>
      </w:r>
    </w:p>
    <w:p w:rsidR="00A43FFD" w:rsidRPr="0033360C" w:rsidRDefault="00A43FFD" w:rsidP="00A43FFD">
      <w:pPr>
        <w:pStyle w:val="Normlnweb"/>
        <w:numPr>
          <w:ilvl w:val="0"/>
          <w:numId w:val="5"/>
        </w:numPr>
        <w:spacing w:after="0"/>
      </w:pPr>
      <w:r w:rsidRPr="0033360C">
        <w:rPr>
          <w:color w:val="000000"/>
        </w:rPr>
        <w:t>posuvky</w:t>
      </w:r>
    </w:p>
    <w:p w:rsidR="00A43FFD" w:rsidRPr="0033360C" w:rsidRDefault="00A43FFD" w:rsidP="00A43FFD">
      <w:pPr>
        <w:pStyle w:val="Normlnweb"/>
        <w:numPr>
          <w:ilvl w:val="0"/>
          <w:numId w:val="5"/>
        </w:numPr>
        <w:spacing w:after="0"/>
      </w:pPr>
      <w:r w:rsidRPr="0033360C">
        <w:rPr>
          <w:color w:val="000000"/>
        </w:rPr>
        <w:t>rozdělení oktáv</w:t>
      </w:r>
    </w:p>
    <w:p w:rsidR="00A43FFD" w:rsidRPr="0033360C" w:rsidRDefault="00A43FFD" w:rsidP="00A43FFD">
      <w:pPr>
        <w:pStyle w:val="Normlnweb"/>
        <w:numPr>
          <w:ilvl w:val="0"/>
          <w:numId w:val="2"/>
        </w:numPr>
        <w:spacing w:after="0"/>
      </w:pPr>
      <w:r w:rsidRPr="0033360C">
        <w:rPr>
          <w:color w:val="000000"/>
          <w:u w:val="single"/>
        </w:rPr>
        <w:t>čtvrtletí</w:t>
      </w:r>
    </w:p>
    <w:p w:rsidR="00A43FFD" w:rsidRPr="0033360C" w:rsidRDefault="00A43FFD" w:rsidP="00A43FFD">
      <w:pPr>
        <w:pStyle w:val="Normlnweb"/>
        <w:numPr>
          <w:ilvl w:val="0"/>
          <w:numId w:val="7"/>
        </w:numPr>
        <w:spacing w:after="0"/>
      </w:pPr>
      <w:r w:rsidRPr="0033360C">
        <w:rPr>
          <w:color w:val="000000"/>
        </w:rPr>
        <w:t>durové stupnice – pravidla pro tvorbu</w:t>
      </w:r>
    </w:p>
    <w:p w:rsidR="00A43FFD" w:rsidRPr="0033360C" w:rsidRDefault="00A43FFD" w:rsidP="00A43FFD">
      <w:pPr>
        <w:pStyle w:val="Normlnweb"/>
        <w:numPr>
          <w:ilvl w:val="0"/>
          <w:numId w:val="7"/>
        </w:numPr>
        <w:spacing w:after="0"/>
      </w:pPr>
      <w:r w:rsidRPr="0033360C">
        <w:rPr>
          <w:color w:val="000000"/>
        </w:rPr>
        <w:lastRenderedPageBreak/>
        <w:t>durové stupnice do 3# a b</w:t>
      </w:r>
    </w:p>
    <w:p w:rsidR="00A43FFD" w:rsidRPr="0033360C" w:rsidRDefault="00A43FFD" w:rsidP="00A43FFD">
      <w:pPr>
        <w:pStyle w:val="Normlnweb"/>
        <w:numPr>
          <w:ilvl w:val="0"/>
          <w:numId w:val="7"/>
        </w:numPr>
        <w:spacing w:after="0"/>
      </w:pPr>
      <w:r w:rsidRPr="0033360C">
        <w:rPr>
          <w:color w:val="000000"/>
        </w:rPr>
        <w:t>takty 2/4, 3/4, 4/4, 3/8, 6/8</w:t>
      </w:r>
    </w:p>
    <w:p w:rsidR="00A43FFD" w:rsidRPr="0033360C" w:rsidRDefault="00A43FFD" w:rsidP="00A43FFD">
      <w:pPr>
        <w:pStyle w:val="Normlnweb"/>
        <w:numPr>
          <w:ilvl w:val="0"/>
          <w:numId w:val="7"/>
        </w:numPr>
        <w:spacing w:after="0"/>
      </w:pPr>
      <w:r w:rsidRPr="0033360C">
        <w:rPr>
          <w:color w:val="000000"/>
        </w:rPr>
        <w:t>hudební nástroje</w:t>
      </w:r>
    </w:p>
    <w:p w:rsidR="00A43FFD" w:rsidRPr="0033360C" w:rsidRDefault="00A43FFD" w:rsidP="00A43FFD">
      <w:pPr>
        <w:pStyle w:val="Normlnweb"/>
        <w:numPr>
          <w:ilvl w:val="0"/>
          <w:numId w:val="2"/>
        </w:numPr>
        <w:spacing w:after="0"/>
      </w:pPr>
      <w:r w:rsidRPr="0033360C">
        <w:rPr>
          <w:color w:val="000000"/>
          <w:u w:val="single"/>
        </w:rPr>
        <w:t>čtvrtletí</w:t>
      </w:r>
    </w:p>
    <w:p w:rsidR="00A43FFD" w:rsidRPr="0033360C" w:rsidRDefault="00A43FFD" w:rsidP="00A43FFD">
      <w:pPr>
        <w:pStyle w:val="Normlnweb"/>
        <w:numPr>
          <w:ilvl w:val="0"/>
          <w:numId w:val="9"/>
        </w:numPr>
        <w:spacing w:after="0"/>
      </w:pPr>
      <w:r w:rsidRPr="0033360C">
        <w:rPr>
          <w:color w:val="000000"/>
        </w:rPr>
        <w:t>dynamická znaménka</w:t>
      </w:r>
    </w:p>
    <w:p w:rsidR="00A43FFD" w:rsidRPr="0033360C" w:rsidRDefault="00A43FFD" w:rsidP="00A43FFD">
      <w:pPr>
        <w:pStyle w:val="Normlnweb"/>
        <w:numPr>
          <w:ilvl w:val="0"/>
          <w:numId w:val="9"/>
        </w:numPr>
        <w:spacing w:after="0"/>
      </w:pPr>
      <w:r w:rsidRPr="0033360C">
        <w:rPr>
          <w:color w:val="000000"/>
        </w:rPr>
        <w:t>rozdělení hudebních nástrojů</w:t>
      </w:r>
    </w:p>
    <w:p w:rsidR="00A43FFD" w:rsidRPr="0033360C" w:rsidRDefault="00A43FFD" w:rsidP="00A43FFD">
      <w:pPr>
        <w:pStyle w:val="Normlnweb"/>
        <w:numPr>
          <w:ilvl w:val="0"/>
          <w:numId w:val="9"/>
        </w:numPr>
        <w:spacing w:after="0"/>
      </w:pPr>
      <w:r w:rsidRPr="0033360C">
        <w:rPr>
          <w:color w:val="000000"/>
        </w:rPr>
        <w:t>tempová označení</w:t>
      </w:r>
    </w:p>
    <w:p w:rsidR="00A43FFD" w:rsidRPr="0033360C" w:rsidRDefault="00A43FFD" w:rsidP="00A43FFD">
      <w:pPr>
        <w:pStyle w:val="Normlnweb"/>
        <w:numPr>
          <w:ilvl w:val="0"/>
          <w:numId w:val="9"/>
        </w:numPr>
        <w:spacing w:after="0"/>
      </w:pPr>
      <w:r w:rsidRPr="0033360C">
        <w:rPr>
          <w:color w:val="000000"/>
        </w:rPr>
        <w:t>označení způsobu hry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b/>
          <w:bCs/>
          <w:color w:val="000000"/>
        </w:rPr>
        <w:t>2. ročník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  <w:u w:val="single"/>
        </w:rPr>
        <w:t>1. čtvrtletí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b/>
          <w:bCs/>
          <w:color w:val="000000"/>
        </w:rPr>
        <w:t xml:space="preserve">- </w:t>
      </w:r>
      <w:r w:rsidRPr="0033360C">
        <w:rPr>
          <w:color w:val="000000"/>
        </w:rPr>
        <w:t>zvýšené, snížené tóny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 xml:space="preserve">- zápis 3 křížků a 3 béček 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>- durové stupnice do 3 křížků a 3 b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>- takty 2/4, 3/4, 4/4, 3/8, 6/8</w:t>
      </w:r>
    </w:p>
    <w:p w:rsidR="00A43FFD" w:rsidRPr="0033360C" w:rsidRDefault="00A43FFD" w:rsidP="00A43FFD">
      <w:pPr>
        <w:pStyle w:val="Normlnweb"/>
        <w:spacing w:after="0"/>
        <w:rPr>
          <w:color w:val="000000"/>
          <w:u w:val="single"/>
        </w:rPr>
      </w:pP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  <w:u w:val="single"/>
        </w:rPr>
        <w:t xml:space="preserve">2. čtvrtletí 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 xml:space="preserve">- zápis 7 křížků a béček 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>- durové stupnice – pravidla pro tvorbu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>- znalost všech dur stupnic s křížkem – př. G dur – 1 křížek atd.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>- základní interval - vyjmenovat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>- takty 2/4, 3/4, 4/4, 3/8</w:t>
      </w:r>
    </w:p>
    <w:p w:rsidR="00A43FFD" w:rsidRPr="0033360C" w:rsidRDefault="00A43FFD" w:rsidP="00A43FFD">
      <w:pPr>
        <w:pStyle w:val="Normlnweb"/>
        <w:spacing w:after="0"/>
      </w:pP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  <w:u w:val="single"/>
        </w:rPr>
        <w:t>3. čtvrtletí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>- durové stupnice – znalost kompletní – přiřazení počtu křížků a béček ke stupnicím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 xml:space="preserve">- mollové stupnice – základní informace 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>- durové kvintakordy a jejich obraty - pojmenovat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>- základní interval – základní rozdělení, tvoření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>- takty 2/4, 3/4, 4/4, 3/8 6/8, 3/2</w:t>
      </w:r>
    </w:p>
    <w:p w:rsidR="00A43FFD" w:rsidRPr="0033360C" w:rsidRDefault="00A43FFD" w:rsidP="00A43FFD">
      <w:pPr>
        <w:pStyle w:val="Normlnweb"/>
        <w:spacing w:after="0"/>
      </w:pP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  <w:u w:val="single"/>
        </w:rPr>
        <w:t>4. čtvrtletí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>- celé tóny, půltóny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>- durové stupnice – znalost kompletní – přiřazení počtu křížků a béček ke stupnicím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>- základní intervaly – rozdělení, tvoření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>- durové kvintakordy a jejich obraty - pojmenovat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>- takty 2/4, 3/4, 4/4, 3/8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>- italské názvosloví</w:t>
      </w:r>
    </w:p>
    <w:p w:rsidR="00A43FFD" w:rsidRPr="0033360C" w:rsidRDefault="00A43FFD" w:rsidP="00A43FFD">
      <w:pPr>
        <w:pStyle w:val="Normlnweb"/>
        <w:spacing w:after="0"/>
      </w:pPr>
    </w:p>
    <w:p w:rsidR="00A43FFD" w:rsidRPr="0033360C" w:rsidRDefault="00A43FFD" w:rsidP="00A43FFD">
      <w:pPr>
        <w:pStyle w:val="Normlnweb"/>
        <w:spacing w:after="0"/>
      </w:pPr>
      <w:r w:rsidRPr="0033360C">
        <w:rPr>
          <w:b/>
          <w:bCs/>
          <w:color w:val="000000"/>
          <w:u w:val="single"/>
        </w:rPr>
        <w:t>3. ročník</w:t>
      </w:r>
    </w:p>
    <w:p w:rsidR="00A43FFD" w:rsidRPr="0033360C" w:rsidRDefault="00A43FFD" w:rsidP="00A43FFD">
      <w:pPr>
        <w:pStyle w:val="Normlnweb"/>
        <w:numPr>
          <w:ilvl w:val="0"/>
          <w:numId w:val="10"/>
        </w:numPr>
        <w:spacing w:after="0"/>
      </w:pPr>
      <w:r w:rsidRPr="0033360C">
        <w:rPr>
          <w:color w:val="000000"/>
          <w:u w:val="single"/>
        </w:rPr>
        <w:t>čtvrtletí</w:t>
      </w:r>
    </w:p>
    <w:p w:rsidR="00A43FFD" w:rsidRPr="0033360C" w:rsidRDefault="00A43FFD" w:rsidP="00A43FFD">
      <w:pPr>
        <w:pStyle w:val="Normlnweb"/>
        <w:numPr>
          <w:ilvl w:val="0"/>
          <w:numId w:val="11"/>
        </w:numPr>
        <w:spacing w:after="0"/>
      </w:pPr>
      <w:r w:rsidRPr="0033360C">
        <w:rPr>
          <w:color w:val="000000"/>
        </w:rPr>
        <w:t>durové stupnice s křížky i béčky</w:t>
      </w:r>
    </w:p>
    <w:p w:rsidR="00A43FFD" w:rsidRPr="0033360C" w:rsidRDefault="00A43FFD" w:rsidP="00A43FFD">
      <w:pPr>
        <w:pStyle w:val="Normlnweb"/>
        <w:numPr>
          <w:ilvl w:val="0"/>
          <w:numId w:val="11"/>
        </w:numPr>
        <w:spacing w:after="0"/>
      </w:pPr>
      <w:r w:rsidRPr="0033360C">
        <w:rPr>
          <w:color w:val="000000"/>
        </w:rPr>
        <w:t>základní intervaly</w:t>
      </w:r>
    </w:p>
    <w:p w:rsidR="00A43FFD" w:rsidRPr="0033360C" w:rsidRDefault="00A43FFD" w:rsidP="00A43FFD">
      <w:pPr>
        <w:pStyle w:val="Normlnweb"/>
        <w:numPr>
          <w:ilvl w:val="0"/>
          <w:numId w:val="11"/>
        </w:numPr>
        <w:spacing w:after="0"/>
      </w:pPr>
      <w:r w:rsidRPr="0033360C">
        <w:rPr>
          <w:color w:val="000000"/>
        </w:rPr>
        <w:t>mollové stupnice</w:t>
      </w:r>
    </w:p>
    <w:p w:rsidR="00A43FFD" w:rsidRPr="0033360C" w:rsidRDefault="00A43FFD" w:rsidP="00A43FFD">
      <w:pPr>
        <w:pStyle w:val="Normlnweb"/>
        <w:numPr>
          <w:ilvl w:val="0"/>
          <w:numId w:val="11"/>
        </w:numPr>
        <w:spacing w:after="0"/>
      </w:pPr>
      <w:r w:rsidRPr="0033360C">
        <w:rPr>
          <w:color w:val="000000"/>
        </w:rPr>
        <w:t>kvintakordy</w:t>
      </w:r>
    </w:p>
    <w:p w:rsidR="00A43FFD" w:rsidRPr="0033360C" w:rsidRDefault="00A43FFD" w:rsidP="00A43FFD">
      <w:pPr>
        <w:pStyle w:val="Normlnweb"/>
        <w:spacing w:after="0"/>
      </w:pPr>
    </w:p>
    <w:p w:rsidR="00A43FFD" w:rsidRPr="0033360C" w:rsidRDefault="00A43FFD" w:rsidP="00A43FFD">
      <w:pPr>
        <w:pStyle w:val="Normlnweb"/>
        <w:numPr>
          <w:ilvl w:val="0"/>
          <w:numId w:val="10"/>
        </w:numPr>
        <w:spacing w:after="0"/>
      </w:pPr>
      <w:r w:rsidRPr="0033360C">
        <w:rPr>
          <w:color w:val="000000"/>
          <w:u w:val="single"/>
        </w:rPr>
        <w:t>čtvrtletí</w:t>
      </w:r>
    </w:p>
    <w:p w:rsidR="00A43FFD" w:rsidRPr="0033360C" w:rsidRDefault="00A43FFD" w:rsidP="00A43FFD">
      <w:pPr>
        <w:pStyle w:val="Normlnweb"/>
        <w:numPr>
          <w:ilvl w:val="0"/>
          <w:numId w:val="13"/>
        </w:numPr>
        <w:spacing w:after="0"/>
      </w:pPr>
      <w:r w:rsidRPr="0033360C">
        <w:rPr>
          <w:color w:val="000000"/>
        </w:rPr>
        <w:t>druhy mollových stupnic</w:t>
      </w:r>
    </w:p>
    <w:p w:rsidR="00A43FFD" w:rsidRPr="0033360C" w:rsidRDefault="00A43FFD" w:rsidP="00A43FFD">
      <w:pPr>
        <w:pStyle w:val="Normlnweb"/>
        <w:numPr>
          <w:ilvl w:val="0"/>
          <w:numId w:val="13"/>
        </w:numPr>
        <w:spacing w:after="0"/>
      </w:pPr>
      <w:r w:rsidRPr="0033360C">
        <w:rPr>
          <w:color w:val="000000"/>
        </w:rPr>
        <w:t>základní a odvozené intervaly</w:t>
      </w:r>
    </w:p>
    <w:p w:rsidR="00A43FFD" w:rsidRPr="0033360C" w:rsidRDefault="00A43FFD" w:rsidP="00A43FFD">
      <w:pPr>
        <w:pStyle w:val="Normlnweb"/>
        <w:numPr>
          <w:ilvl w:val="0"/>
          <w:numId w:val="13"/>
        </w:numPr>
        <w:spacing w:after="0"/>
      </w:pPr>
      <w:r w:rsidRPr="0033360C">
        <w:rPr>
          <w:color w:val="000000"/>
        </w:rPr>
        <w:t>kvintakordy dur a moll</w:t>
      </w:r>
    </w:p>
    <w:p w:rsidR="00A43FFD" w:rsidRPr="0033360C" w:rsidRDefault="00A43FFD" w:rsidP="00A43FFD">
      <w:pPr>
        <w:pStyle w:val="Normlnweb"/>
        <w:numPr>
          <w:ilvl w:val="0"/>
          <w:numId w:val="13"/>
        </w:numPr>
        <w:spacing w:after="0"/>
      </w:pPr>
      <w:r w:rsidRPr="0033360C">
        <w:rPr>
          <w:color w:val="000000"/>
        </w:rPr>
        <w:t>obraty kvintakordů</w:t>
      </w:r>
    </w:p>
    <w:p w:rsidR="00A43FFD" w:rsidRPr="0033360C" w:rsidRDefault="00A43FFD" w:rsidP="00A43FFD">
      <w:pPr>
        <w:pStyle w:val="Normlnweb"/>
        <w:spacing w:after="0"/>
      </w:pPr>
    </w:p>
    <w:p w:rsidR="00A43FFD" w:rsidRPr="0033360C" w:rsidRDefault="00A43FFD" w:rsidP="00A43FFD">
      <w:pPr>
        <w:pStyle w:val="Normlnweb"/>
        <w:numPr>
          <w:ilvl w:val="0"/>
          <w:numId w:val="10"/>
        </w:numPr>
        <w:spacing w:after="0"/>
      </w:pPr>
      <w:r w:rsidRPr="0033360C">
        <w:rPr>
          <w:color w:val="000000"/>
          <w:u w:val="single"/>
        </w:rPr>
        <w:t>čtvrtletí</w:t>
      </w:r>
    </w:p>
    <w:p w:rsidR="00A43FFD" w:rsidRPr="0033360C" w:rsidRDefault="00A43FFD" w:rsidP="00A43FFD">
      <w:pPr>
        <w:pStyle w:val="Normlnweb"/>
        <w:numPr>
          <w:ilvl w:val="0"/>
          <w:numId w:val="15"/>
        </w:numPr>
        <w:spacing w:after="0"/>
      </w:pPr>
      <w:r w:rsidRPr="0033360C">
        <w:rPr>
          <w:color w:val="000000"/>
        </w:rPr>
        <w:t>základní a odvozené intervaly</w:t>
      </w:r>
    </w:p>
    <w:p w:rsidR="00A43FFD" w:rsidRPr="0033360C" w:rsidRDefault="00A43FFD" w:rsidP="00A43FFD">
      <w:pPr>
        <w:pStyle w:val="Normlnweb"/>
        <w:numPr>
          <w:ilvl w:val="0"/>
          <w:numId w:val="15"/>
        </w:numPr>
        <w:spacing w:after="0"/>
      </w:pPr>
      <w:r w:rsidRPr="0033360C">
        <w:rPr>
          <w:color w:val="000000"/>
        </w:rPr>
        <w:t>hudební nástroje</w:t>
      </w:r>
    </w:p>
    <w:p w:rsidR="00A43FFD" w:rsidRPr="0033360C" w:rsidRDefault="00A43FFD" w:rsidP="00A43FFD">
      <w:pPr>
        <w:pStyle w:val="Normlnweb"/>
        <w:numPr>
          <w:ilvl w:val="0"/>
          <w:numId w:val="15"/>
        </w:numPr>
        <w:spacing w:after="0"/>
      </w:pPr>
      <w:r w:rsidRPr="0033360C">
        <w:rPr>
          <w:color w:val="000000"/>
        </w:rPr>
        <w:t>koncert, divadlo, opera, opereta, muzikál</w:t>
      </w:r>
    </w:p>
    <w:p w:rsidR="00A43FFD" w:rsidRPr="0033360C" w:rsidRDefault="00A43FFD" w:rsidP="00A43FFD">
      <w:pPr>
        <w:pStyle w:val="Normlnweb"/>
        <w:numPr>
          <w:ilvl w:val="0"/>
          <w:numId w:val="15"/>
        </w:numPr>
        <w:spacing w:after="0"/>
      </w:pPr>
      <w:r w:rsidRPr="0033360C">
        <w:rPr>
          <w:color w:val="000000"/>
        </w:rPr>
        <w:t>septakordy</w:t>
      </w:r>
    </w:p>
    <w:p w:rsidR="00A43FFD" w:rsidRPr="0033360C" w:rsidRDefault="00A43FFD" w:rsidP="00A43FFD">
      <w:pPr>
        <w:pStyle w:val="Normlnweb"/>
        <w:numPr>
          <w:ilvl w:val="0"/>
          <w:numId w:val="15"/>
        </w:numPr>
        <w:spacing w:after="0"/>
      </w:pPr>
      <w:r w:rsidRPr="0033360C">
        <w:rPr>
          <w:color w:val="000000"/>
        </w:rPr>
        <w:t>noty v basovém klíči</w:t>
      </w:r>
    </w:p>
    <w:p w:rsidR="00A43FFD" w:rsidRPr="0033360C" w:rsidRDefault="00A43FFD" w:rsidP="00A43FFD">
      <w:pPr>
        <w:pStyle w:val="Normlnweb"/>
        <w:numPr>
          <w:ilvl w:val="0"/>
          <w:numId w:val="10"/>
        </w:numPr>
        <w:spacing w:after="0"/>
      </w:pPr>
      <w:r w:rsidRPr="0033360C">
        <w:rPr>
          <w:color w:val="000000"/>
          <w:u w:val="single"/>
        </w:rPr>
        <w:t>čtvrtletí</w:t>
      </w:r>
    </w:p>
    <w:p w:rsidR="00A43FFD" w:rsidRPr="0033360C" w:rsidRDefault="00A43FFD" w:rsidP="00A43FFD">
      <w:pPr>
        <w:pStyle w:val="Normlnweb"/>
        <w:numPr>
          <w:ilvl w:val="0"/>
          <w:numId w:val="17"/>
        </w:numPr>
        <w:spacing w:after="0"/>
      </w:pPr>
      <w:r w:rsidRPr="0033360C">
        <w:rPr>
          <w:color w:val="000000"/>
        </w:rPr>
        <w:t>základní italské názvosloví</w:t>
      </w:r>
    </w:p>
    <w:p w:rsidR="00A43FFD" w:rsidRPr="0033360C" w:rsidRDefault="00A43FFD" w:rsidP="00A43FFD">
      <w:pPr>
        <w:pStyle w:val="Normlnweb"/>
        <w:numPr>
          <w:ilvl w:val="0"/>
          <w:numId w:val="17"/>
        </w:numPr>
        <w:spacing w:after="0"/>
      </w:pPr>
      <w:r w:rsidRPr="0033360C">
        <w:rPr>
          <w:color w:val="000000"/>
        </w:rPr>
        <w:t>malé hudební formy</w:t>
      </w:r>
    </w:p>
    <w:p w:rsidR="00A43FFD" w:rsidRPr="0033360C" w:rsidRDefault="00A43FFD" w:rsidP="00A43FFD">
      <w:pPr>
        <w:pStyle w:val="Normlnweb"/>
        <w:numPr>
          <w:ilvl w:val="0"/>
          <w:numId w:val="17"/>
        </w:numPr>
        <w:spacing w:after="0"/>
      </w:pPr>
      <w:r w:rsidRPr="0033360C">
        <w:rPr>
          <w:color w:val="000000"/>
        </w:rPr>
        <w:lastRenderedPageBreak/>
        <w:t>instrumentální hudba</w:t>
      </w:r>
    </w:p>
    <w:p w:rsidR="00A43FFD" w:rsidRPr="0033360C" w:rsidRDefault="00A43FFD" w:rsidP="00A43FFD">
      <w:pPr>
        <w:pStyle w:val="Normlnweb"/>
        <w:numPr>
          <w:ilvl w:val="0"/>
          <w:numId w:val="17"/>
        </w:numPr>
        <w:spacing w:after="0"/>
      </w:pPr>
      <w:r w:rsidRPr="0033360C">
        <w:rPr>
          <w:color w:val="000000"/>
        </w:rPr>
        <w:t>motiv, téma</w:t>
      </w:r>
    </w:p>
    <w:p w:rsidR="00A43FFD" w:rsidRPr="0033360C" w:rsidRDefault="00A43FFD" w:rsidP="00A43FFD">
      <w:pPr>
        <w:pStyle w:val="Normlnweb"/>
        <w:spacing w:after="0"/>
      </w:pPr>
      <w:proofErr w:type="gramStart"/>
      <w:r w:rsidRPr="0033360C">
        <w:rPr>
          <w:b/>
          <w:bCs/>
          <w:color w:val="000000"/>
          <w:u w:val="single"/>
        </w:rPr>
        <w:t>4.ročník</w:t>
      </w:r>
      <w:proofErr w:type="gramEnd"/>
    </w:p>
    <w:p w:rsidR="00A43FFD" w:rsidRPr="0033360C" w:rsidRDefault="00A43FFD" w:rsidP="00A43FFD">
      <w:pPr>
        <w:pStyle w:val="Normlnweb"/>
        <w:numPr>
          <w:ilvl w:val="0"/>
          <w:numId w:val="18"/>
        </w:numPr>
        <w:spacing w:after="0"/>
      </w:pPr>
      <w:r w:rsidRPr="0033360C">
        <w:rPr>
          <w:color w:val="000000"/>
          <w:u w:val="single"/>
        </w:rPr>
        <w:t>čtvrtletí</w:t>
      </w:r>
    </w:p>
    <w:p w:rsidR="00A43FFD" w:rsidRPr="0033360C" w:rsidRDefault="00A43FFD" w:rsidP="00A43FFD">
      <w:pPr>
        <w:pStyle w:val="Normlnweb"/>
        <w:numPr>
          <w:ilvl w:val="0"/>
          <w:numId w:val="19"/>
        </w:numPr>
        <w:spacing w:after="0"/>
      </w:pPr>
      <w:r w:rsidRPr="0033360C">
        <w:rPr>
          <w:color w:val="000000"/>
        </w:rPr>
        <w:t>zápis not v basovém klíči</w:t>
      </w:r>
    </w:p>
    <w:p w:rsidR="00A43FFD" w:rsidRPr="0033360C" w:rsidRDefault="00A43FFD" w:rsidP="00A43FFD">
      <w:pPr>
        <w:pStyle w:val="Normlnweb"/>
        <w:numPr>
          <w:ilvl w:val="0"/>
          <w:numId w:val="19"/>
        </w:numPr>
        <w:spacing w:after="0"/>
      </w:pPr>
      <w:r w:rsidRPr="0033360C">
        <w:rPr>
          <w:color w:val="000000"/>
        </w:rPr>
        <w:t>stupnice dur a moll</w:t>
      </w:r>
    </w:p>
    <w:p w:rsidR="00A43FFD" w:rsidRPr="0033360C" w:rsidRDefault="00A43FFD" w:rsidP="00A43FFD">
      <w:pPr>
        <w:pStyle w:val="Normlnweb"/>
        <w:numPr>
          <w:ilvl w:val="0"/>
          <w:numId w:val="19"/>
        </w:numPr>
        <w:spacing w:after="0"/>
      </w:pPr>
      <w:r w:rsidRPr="0033360C">
        <w:rPr>
          <w:color w:val="000000"/>
        </w:rPr>
        <w:t>kvintakordy dur a moll</w:t>
      </w:r>
    </w:p>
    <w:p w:rsidR="00A43FFD" w:rsidRPr="0033360C" w:rsidRDefault="00A43FFD" w:rsidP="00A43FFD">
      <w:pPr>
        <w:pStyle w:val="Normlnweb"/>
        <w:numPr>
          <w:ilvl w:val="0"/>
          <w:numId w:val="19"/>
        </w:numPr>
        <w:spacing w:after="0"/>
      </w:pPr>
      <w:r w:rsidRPr="0033360C">
        <w:rPr>
          <w:color w:val="000000"/>
        </w:rPr>
        <w:t>obraty kvintakordů</w:t>
      </w:r>
    </w:p>
    <w:p w:rsidR="00A43FFD" w:rsidRPr="0033360C" w:rsidRDefault="00A43FFD" w:rsidP="00A43FFD">
      <w:pPr>
        <w:pStyle w:val="Normlnweb"/>
        <w:numPr>
          <w:ilvl w:val="0"/>
          <w:numId w:val="18"/>
        </w:numPr>
        <w:spacing w:after="0"/>
      </w:pPr>
      <w:r w:rsidRPr="0033360C">
        <w:rPr>
          <w:color w:val="000000"/>
          <w:u w:val="single"/>
        </w:rPr>
        <w:t>čtvrtletí</w:t>
      </w:r>
    </w:p>
    <w:p w:rsidR="00A43FFD" w:rsidRPr="0033360C" w:rsidRDefault="00A43FFD" w:rsidP="00A43FFD">
      <w:pPr>
        <w:pStyle w:val="Normlnweb"/>
        <w:numPr>
          <w:ilvl w:val="0"/>
          <w:numId w:val="21"/>
        </w:numPr>
        <w:spacing w:after="0"/>
      </w:pPr>
      <w:r w:rsidRPr="0033360C">
        <w:rPr>
          <w:color w:val="000000"/>
        </w:rPr>
        <w:t>dominantní septakord</w:t>
      </w:r>
    </w:p>
    <w:p w:rsidR="00A43FFD" w:rsidRPr="0033360C" w:rsidRDefault="00A43FFD" w:rsidP="00A43FFD">
      <w:pPr>
        <w:pStyle w:val="Normlnweb"/>
        <w:numPr>
          <w:ilvl w:val="0"/>
          <w:numId w:val="21"/>
        </w:numPr>
        <w:spacing w:after="0"/>
      </w:pPr>
      <w:r w:rsidRPr="0033360C">
        <w:rPr>
          <w:color w:val="000000"/>
        </w:rPr>
        <w:t>druhy septakordů</w:t>
      </w:r>
    </w:p>
    <w:p w:rsidR="00A43FFD" w:rsidRPr="0033360C" w:rsidRDefault="00A43FFD" w:rsidP="00A43FFD">
      <w:pPr>
        <w:pStyle w:val="Normlnweb"/>
        <w:numPr>
          <w:ilvl w:val="0"/>
          <w:numId w:val="21"/>
        </w:numPr>
        <w:spacing w:after="0"/>
      </w:pPr>
      <w:r w:rsidRPr="0033360C">
        <w:rPr>
          <w:color w:val="000000"/>
        </w:rPr>
        <w:t>zmenšený a zvětšený kvintakord</w:t>
      </w:r>
    </w:p>
    <w:p w:rsidR="00A43FFD" w:rsidRPr="0033360C" w:rsidRDefault="00A43FFD" w:rsidP="00A43FFD">
      <w:pPr>
        <w:pStyle w:val="Normlnweb"/>
        <w:numPr>
          <w:ilvl w:val="0"/>
          <w:numId w:val="21"/>
        </w:numPr>
        <w:spacing w:after="0"/>
      </w:pPr>
      <w:r w:rsidRPr="0033360C">
        <w:rPr>
          <w:color w:val="000000"/>
        </w:rPr>
        <w:t>konsonance, disonance</w:t>
      </w:r>
    </w:p>
    <w:p w:rsidR="00A43FFD" w:rsidRPr="0033360C" w:rsidRDefault="00A43FFD" w:rsidP="00A43FFD">
      <w:pPr>
        <w:pStyle w:val="Normlnweb"/>
        <w:numPr>
          <w:ilvl w:val="0"/>
          <w:numId w:val="18"/>
        </w:numPr>
        <w:spacing w:after="0"/>
      </w:pPr>
      <w:r w:rsidRPr="0033360C">
        <w:rPr>
          <w:color w:val="000000"/>
          <w:u w:val="single"/>
        </w:rPr>
        <w:t>čtvrtletí</w:t>
      </w:r>
    </w:p>
    <w:p w:rsidR="00A43FFD" w:rsidRPr="0033360C" w:rsidRDefault="00A43FFD" w:rsidP="00A43FFD">
      <w:pPr>
        <w:pStyle w:val="Normlnweb"/>
        <w:numPr>
          <w:ilvl w:val="0"/>
          <w:numId w:val="23"/>
        </w:numPr>
        <w:spacing w:after="0"/>
      </w:pPr>
      <w:r w:rsidRPr="0033360C">
        <w:rPr>
          <w:color w:val="000000"/>
        </w:rPr>
        <w:t>hudební nástroje</w:t>
      </w:r>
    </w:p>
    <w:p w:rsidR="00A43FFD" w:rsidRPr="0033360C" w:rsidRDefault="00A43FFD" w:rsidP="00A43FFD">
      <w:pPr>
        <w:pStyle w:val="Normlnweb"/>
        <w:numPr>
          <w:ilvl w:val="0"/>
          <w:numId w:val="23"/>
        </w:numPr>
        <w:spacing w:after="0"/>
      </w:pPr>
      <w:r w:rsidRPr="0033360C">
        <w:rPr>
          <w:color w:val="000000"/>
        </w:rPr>
        <w:t>koncert, divadlo, opera, opereta, muzikál</w:t>
      </w:r>
    </w:p>
    <w:p w:rsidR="00A43FFD" w:rsidRPr="0033360C" w:rsidRDefault="00A43FFD" w:rsidP="00A43FFD">
      <w:pPr>
        <w:pStyle w:val="Normlnweb"/>
        <w:numPr>
          <w:ilvl w:val="0"/>
          <w:numId w:val="23"/>
        </w:numPr>
        <w:spacing w:after="0"/>
      </w:pPr>
      <w:r w:rsidRPr="0033360C">
        <w:rPr>
          <w:color w:val="000000"/>
        </w:rPr>
        <w:t>hudba programní a absolutní</w:t>
      </w:r>
    </w:p>
    <w:p w:rsidR="00A43FFD" w:rsidRPr="0033360C" w:rsidRDefault="00A43FFD" w:rsidP="00A43FFD">
      <w:pPr>
        <w:pStyle w:val="Normlnweb"/>
        <w:numPr>
          <w:ilvl w:val="0"/>
          <w:numId w:val="23"/>
        </w:numPr>
        <w:spacing w:after="0"/>
      </w:pPr>
      <w:r w:rsidRPr="0033360C">
        <w:rPr>
          <w:color w:val="000000"/>
        </w:rPr>
        <w:t>melodické ozdoby</w:t>
      </w:r>
    </w:p>
    <w:p w:rsidR="00A43FFD" w:rsidRPr="0033360C" w:rsidRDefault="00A43FFD" w:rsidP="00A43FFD">
      <w:pPr>
        <w:pStyle w:val="Normlnweb"/>
        <w:numPr>
          <w:ilvl w:val="0"/>
          <w:numId w:val="23"/>
        </w:numPr>
        <w:spacing w:after="0"/>
      </w:pPr>
      <w:r w:rsidRPr="0033360C">
        <w:rPr>
          <w:color w:val="000000"/>
        </w:rPr>
        <w:t>enharmonická záměna</w:t>
      </w:r>
    </w:p>
    <w:p w:rsidR="00A43FFD" w:rsidRPr="0033360C" w:rsidRDefault="00A43FFD" w:rsidP="00A43FFD">
      <w:pPr>
        <w:pStyle w:val="Normlnweb"/>
        <w:numPr>
          <w:ilvl w:val="0"/>
          <w:numId w:val="18"/>
        </w:numPr>
        <w:spacing w:after="0"/>
      </w:pPr>
      <w:r w:rsidRPr="0033360C">
        <w:rPr>
          <w:color w:val="000000"/>
          <w:u w:val="single"/>
        </w:rPr>
        <w:t>čtvrtletí</w:t>
      </w:r>
    </w:p>
    <w:p w:rsidR="00A43FFD" w:rsidRPr="0033360C" w:rsidRDefault="00A43FFD" w:rsidP="00A43FFD">
      <w:pPr>
        <w:pStyle w:val="Normlnweb"/>
        <w:numPr>
          <w:ilvl w:val="0"/>
          <w:numId w:val="25"/>
        </w:numPr>
        <w:spacing w:after="0"/>
      </w:pPr>
      <w:r w:rsidRPr="0033360C">
        <w:rPr>
          <w:color w:val="000000"/>
        </w:rPr>
        <w:t>hudební teorie 1. - 4. ročníku</w:t>
      </w:r>
    </w:p>
    <w:p w:rsidR="00A43FFD" w:rsidRPr="0033360C" w:rsidRDefault="00A43FFD" w:rsidP="00A43FFD">
      <w:pPr>
        <w:pStyle w:val="Normlnweb"/>
        <w:numPr>
          <w:ilvl w:val="0"/>
          <w:numId w:val="25"/>
        </w:numPr>
        <w:spacing w:after="0"/>
      </w:pPr>
      <w:r w:rsidRPr="0033360C">
        <w:rPr>
          <w:color w:val="000000"/>
        </w:rPr>
        <w:t>druhy vokální a vokálně-instrumentální hudby</w:t>
      </w:r>
    </w:p>
    <w:p w:rsidR="00A43FFD" w:rsidRPr="0033360C" w:rsidRDefault="00A43FFD" w:rsidP="00A43FFD">
      <w:pPr>
        <w:pStyle w:val="Normlnweb"/>
        <w:numPr>
          <w:ilvl w:val="0"/>
          <w:numId w:val="25"/>
        </w:numPr>
        <w:spacing w:after="0"/>
      </w:pPr>
      <w:r w:rsidRPr="0033360C">
        <w:rPr>
          <w:color w:val="000000"/>
        </w:rPr>
        <w:t>skladebné druhy programní hudby</w:t>
      </w:r>
    </w:p>
    <w:p w:rsidR="00A43FFD" w:rsidRPr="0033360C" w:rsidRDefault="00A43FFD" w:rsidP="00A43FFD">
      <w:pPr>
        <w:pStyle w:val="Normlnweb"/>
        <w:numPr>
          <w:ilvl w:val="0"/>
          <w:numId w:val="25"/>
        </w:numPr>
        <w:spacing w:after="0"/>
      </w:pPr>
      <w:r w:rsidRPr="0033360C">
        <w:rPr>
          <w:color w:val="000000"/>
        </w:rPr>
        <w:t>tempová a přednesová označení</w:t>
      </w:r>
    </w:p>
    <w:p w:rsidR="00A43FFD" w:rsidRPr="0033360C" w:rsidRDefault="00A43FFD" w:rsidP="00A43FFD">
      <w:pPr>
        <w:pStyle w:val="Normlnweb"/>
        <w:numPr>
          <w:ilvl w:val="0"/>
          <w:numId w:val="25"/>
        </w:numPr>
        <w:spacing w:after="0"/>
      </w:pPr>
      <w:r w:rsidRPr="0033360C">
        <w:rPr>
          <w:color w:val="000000"/>
        </w:rPr>
        <w:t>B. Smetana, A. Dvořák</w:t>
      </w:r>
    </w:p>
    <w:p w:rsidR="00A43FFD" w:rsidRPr="0033360C" w:rsidRDefault="00A43FFD" w:rsidP="00A43FFD">
      <w:pPr>
        <w:pStyle w:val="Normlnweb"/>
        <w:spacing w:after="0"/>
        <w:ind w:left="720"/>
      </w:pPr>
    </w:p>
    <w:p w:rsidR="00A43FFD" w:rsidRPr="0033360C" w:rsidRDefault="00A43FFD" w:rsidP="00A43FFD">
      <w:pPr>
        <w:pStyle w:val="Normlnweb"/>
        <w:spacing w:after="0"/>
        <w:ind w:left="720"/>
      </w:pPr>
      <w:proofErr w:type="gramStart"/>
      <w:r w:rsidRPr="0033360C">
        <w:rPr>
          <w:b/>
          <w:bCs/>
          <w:color w:val="000000"/>
          <w:u w:val="single"/>
        </w:rPr>
        <w:t>5.ročník</w:t>
      </w:r>
      <w:proofErr w:type="gramEnd"/>
    </w:p>
    <w:p w:rsidR="00A43FFD" w:rsidRPr="0033360C" w:rsidRDefault="00A43FFD" w:rsidP="00A43FFD">
      <w:pPr>
        <w:pStyle w:val="Normlnweb"/>
        <w:spacing w:after="0"/>
      </w:pPr>
      <w:r w:rsidRPr="0033360C">
        <w:t xml:space="preserve">1. </w:t>
      </w:r>
      <w:proofErr w:type="gramStart"/>
      <w:r w:rsidRPr="0033360C">
        <w:t xml:space="preserve">čtvrtletí:   </w:t>
      </w:r>
      <w:r w:rsidRPr="0033360C">
        <w:rPr>
          <w:u w:val="single"/>
        </w:rPr>
        <w:t>test</w:t>
      </w:r>
      <w:proofErr w:type="gramEnd"/>
      <w:r w:rsidRPr="0033360C">
        <w:rPr>
          <w:u w:val="single"/>
        </w:rPr>
        <w:t xml:space="preserve"> prokazující znalost</w:t>
      </w:r>
      <w:r w:rsidRPr="0033360C">
        <w:t>:</w:t>
      </w:r>
    </w:p>
    <w:p w:rsidR="00A43FFD" w:rsidRPr="0033360C" w:rsidRDefault="00A43FFD" w:rsidP="00A43FFD">
      <w:pPr>
        <w:pStyle w:val="Normlnweb"/>
        <w:spacing w:after="0"/>
      </w:pPr>
      <w:r w:rsidRPr="0033360C">
        <w:t>- hudebních žánrů současnosti a jejich charakteristik</w:t>
      </w:r>
    </w:p>
    <w:p w:rsidR="00A43FFD" w:rsidRPr="0033360C" w:rsidRDefault="00A43FFD" w:rsidP="00A43FFD">
      <w:pPr>
        <w:pStyle w:val="Normlnweb"/>
        <w:spacing w:after="0"/>
      </w:pPr>
      <w:r w:rsidRPr="0033360C">
        <w:t>- zápisu grafického záznamu hudby (ve třech klíčích, noty, rytmus, atd.)</w:t>
      </w:r>
    </w:p>
    <w:p w:rsidR="00A43FFD" w:rsidRPr="0033360C" w:rsidRDefault="00A43FFD" w:rsidP="00A43FFD">
      <w:pPr>
        <w:pStyle w:val="Normlnweb"/>
        <w:spacing w:after="0"/>
      </w:pPr>
      <w:r w:rsidRPr="0033360C">
        <w:t xml:space="preserve">- zápisu základní tónové řady + durových stupnic </w:t>
      </w:r>
    </w:p>
    <w:p w:rsidR="00A43FFD" w:rsidRPr="0033360C" w:rsidRDefault="00A43FFD" w:rsidP="00A43FFD">
      <w:pPr>
        <w:pStyle w:val="Normlnweb"/>
        <w:spacing w:after="0"/>
      </w:pPr>
      <w:r w:rsidRPr="0033360C">
        <w:t>- hudební dějiny v souvislosti se současným hudebním děním za období</w:t>
      </w:r>
    </w:p>
    <w:p w:rsidR="00A43FFD" w:rsidRPr="0033360C" w:rsidRDefault="00A43FFD" w:rsidP="00A43FFD">
      <w:pPr>
        <w:pStyle w:val="Normlnweb"/>
        <w:spacing w:after="0"/>
      </w:pPr>
      <w:r w:rsidRPr="0033360C">
        <w:t>od pravěku, přes starověk, až do vzniku křesťanství</w:t>
      </w:r>
    </w:p>
    <w:p w:rsidR="00A43FFD" w:rsidRPr="0033360C" w:rsidRDefault="00A43FFD" w:rsidP="00A43FFD">
      <w:pPr>
        <w:pStyle w:val="Normlnweb"/>
        <w:spacing w:after="0"/>
      </w:pPr>
    </w:p>
    <w:p w:rsidR="00A43FFD" w:rsidRPr="0033360C" w:rsidRDefault="00A43FFD" w:rsidP="00A43FFD">
      <w:pPr>
        <w:pStyle w:val="Normlnweb"/>
        <w:spacing w:after="0"/>
      </w:pPr>
      <w:r w:rsidRPr="0033360C">
        <w:t xml:space="preserve">2. čtvrtletí: </w:t>
      </w:r>
      <w:r w:rsidRPr="0033360C">
        <w:rPr>
          <w:u w:val="single"/>
        </w:rPr>
        <w:t>test prokazující znalosti:</w:t>
      </w:r>
    </w:p>
    <w:p w:rsidR="00A43FFD" w:rsidRPr="0033360C" w:rsidRDefault="00A43FFD" w:rsidP="00A43FFD">
      <w:pPr>
        <w:pStyle w:val="Normlnweb"/>
        <w:spacing w:after="0"/>
      </w:pPr>
      <w:r w:rsidRPr="0033360C">
        <w:t>- zápisu intonace a rytmu na základě sluchové analýzy zahraného</w:t>
      </w:r>
    </w:p>
    <w:p w:rsidR="00A43FFD" w:rsidRPr="0033360C" w:rsidRDefault="00A43FFD" w:rsidP="00A43FFD">
      <w:pPr>
        <w:pStyle w:val="Normlnweb"/>
        <w:spacing w:after="0"/>
      </w:pPr>
      <w:r w:rsidRPr="0033360C">
        <w:t>jednoduchého útvaru</w:t>
      </w:r>
    </w:p>
    <w:p w:rsidR="00A43FFD" w:rsidRPr="0033360C" w:rsidRDefault="00A43FFD" w:rsidP="00A43FFD">
      <w:pPr>
        <w:pStyle w:val="Normlnweb"/>
        <w:numPr>
          <w:ilvl w:val="0"/>
          <w:numId w:val="26"/>
        </w:numPr>
        <w:spacing w:after="0"/>
      </w:pPr>
      <w:r w:rsidRPr="0033360C">
        <w:t>zápis i analýza jednoduchých i odvozených intervalů</w:t>
      </w:r>
    </w:p>
    <w:p w:rsidR="00A43FFD" w:rsidRPr="0033360C" w:rsidRDefault="00A43FFD" w:rsidP="00A43FFD">
      <w:pPr>
        <w:pStyle w:val="Normlnweb"/>
        <w:numPr>
          <w:ilvl w:val="0"/>
          <w:numId w:val="26"/>
        </w:numPr>
        <w:spacing w:after="0"/>
      </w:pPr>
      <w:r w:rsidRPr="0033360C">
        <w:t>stupnice církevní – hlavně však mollové ve všech třech modifikacích.</w:t>
      </w:r>
    </w:p>
    <w:p w:rsidR="00A43FFD" w:rsidRPr="0033360C" w:rsidRDefault="00A43FFD" w:rsidP="00A43FFD">
      <w:pPr>
        <w:pStyle w:val="Normlnweb"/>
        <w:numPr>
          <w:ilvl w:val="0"/>
          <w:numId w:val="26"/>
        </w:numPr>
        <w:spacing w:after="0"/>
      </w:pPr>
      <w:r w:rsidRPr="0033360C">
        <w:t>hudební dějiny za období středověku</w:t>
      </w:r>
    </w:p>
    <w:p w:rsidR="00A43FFD" w:rsidRPr="0033360C" w:rsidRDefault="00A43FFD" w:rsidP="00A43FFD">
      <w:pPr>
        <w:pStyle w:val="Normlnweb"/>
        <w:spacing w:after="0"/>
      </w:pPr>
    </w:p>
    <w:p w:rsidR="00A43FFD" w:rsidRPr="0033360C" w:rsidRDefault="00A43FFD" w:rsidP="00A43FFD">
      <w:pPr>
        <w:pStyle w:val="Normlnweb"/>
        <w:spacing w:after="0"/>
      </w:pPr>
      <w:r w:rsidRPr="0033360C">
        <w:t>3. čtvrtletí</w:t>
      </w:r>
      <w:r w:rsidRPr="0033360C">
        <w:rPr>
          <w:u w:val="single"/>
        </w:rPr>
        <w:t>: test prokazující znalosti:</w:t>
      </w:r>
      <w:r w:rsidRPr="0033360C">
        <w:t xml:space="preserve"> </w:t>
      </w:r>
    </w:p>
    <w:p w:rsidR="00A43FFD" w:rsidRPr="0033360C" w:rsidRDefault="00A43FFD" w:rsidP="00A43FFD">
      <w:pPr>
        <w:pStyle w:val="Normlnweb"/>
        <w:spacing w:after="0"/>
      </w:pPr>
      <w:r w:rsidRPr="0033360C">
        <w:t>- základních harmonických funkcí v různých tóninách (stupnicích)</w:t>
      </w:r>
    </w:p>
    <w:p w:rsidR="00A43FFD" w:rsidRPr="0033360C" w:rsidRDefault="00A43FFD" w:rsidP="00A43FFD">
      <w:pPr>
        <w:pStyle w:val="Normlnweb"/>
        <w:spacing w:after="0"/>
      </w:pPr>
      <w:r w:rsidRPr="0033360C">
        <w:t>- vytvoření harmonického doprovodu jednoduché melodie</w:t>
      </w:r>
    </w:p>
    <w:p w:rsidR="00A43FFD" w:rsidRPr="0033360C" w:rsidRDefault="00A43FFD" w:rsidP="00A43FFD">
      <w:pPr>
        <w:pStyle w:val="Normlnweb"/>
        <w:spacing w:after="0"/>
      </w:pPr>
      <w:r w:rsidRPr="0033360C">
        <w:t>- charakteristika hudebních stylů novověku</w:t>
      </w:r>
    </w:p>
    <w:p w:rsidR="00A43FFD" w:rsidRPr="0033360C" w:rsidRDefault="00A43FFD" w:rsidP="00A43FFD">
      <w:pPr>
        <w:pStyle w:val="Normlnweb"/>
        <w:spacing w:after="0"/>
      </w:pPr>
      <w:r w:rsidRPr="0033360C">
        <w:t>- orientace v hudbě a hudebních skladatelích renesance, baroka,</w:t>
      </w:r>
    </w:p>
    <w:p w:rsidR="00A43FFD" w:rsidRPr="0033360C" w:rsidRDefault="00A43FFD" w:rsidP="00A43FFD">
      <w:pPr>
        <w:pStyle w:val="Normlnweb"/>
        <w:spacing w:after="0"/>
      </w:pPr>
      <w:r w:rsidRPr="0033360C">
        <w:t>klasicismu</w:t>
      </w:r>
    </w:p>
    <w:p w:rsidR="00A43FFD" w:rsidRPr="0033360C" w:rsidRDefault="00A43FFD" w:rsidP="00A43FFD">
      <w:pPr>
        <w:pStyle w:val="Normlnweb"/>
        <w:spacing w:after="0"/>
      </w:pPr>
      <w:r w:rsidRPr="0033360C">
        <w:t>4. čtvrtletí</w:t>
      </w:r>
      <w:r w:rsidRPr="0033360C">
        <w:rPr>
          <w:u w:val="single"/>
        </w:rPr>
        <w:t>: test prokazující znalosti:</w:t>
      </w:r>
    </w:p>
    <w:p w:rsidR="00A43FFD" w:rsidRPr="0033360C" w:rsidRDefault="00A43FFD" w:rsidP="00A43FFD">
      <w:pPr>
        <w:pStyle w:val="Normlnweb"/>
        <w:spacing w:after="0"/>
      </w:pPr>
      <w:r w:rsidRPr="0033360C">
        <w:t>- základních hudebních pojmů a jejich význam při interpretaci</w:t>
      </w:r>
    </w:p>
    <w:p w:rsidR="00A43FFD" w:rsidRPr="0033360C" w:rsidRDefault="00A43FFD" w:rsidP="00A43FFD">
      <w:pPr>
        <w:pStyle w:val="Normlnweb"/>
        <w:spacing w:after="0"/>
        <w:ind w:left="856"/>
      </w:pPr>
      <w:r w:rsidRPr="0033360C">
        <w:t>- notový zápis předvětí a dotvoření závětí s následnou transposicí do</w:t>
      </w:r>
    </w:p>
    <w:p w:rsidR="007729A8" w:rsidRPr="0033360C" w:rsidRDefault="00A43FFD" w:rsidP="007729A8">
      <w:pPr>
        <w:pStyle w:val="Normlnweb"/>
        <w:spacing w:after="0"/>
        <w:ind w:left="856"/>
      </w:pPr>
      <w:r w:rsidRPr="0033360C">
        <w:t xml:space="preserve">jiné tóniny a harmonizací zákl. </w:t>
      </w:r>
      <w:proofErr w:type="gramStart"/>
      <w:r w:rsidRPr="0033360C">
        <w:t>harmonickými</w:t>
      </w:r>
      <w:proofErr w:type="gramEnd"/>
      <w:r w:rsidRPr="0033360C">
        <w:t xml:space="preserve"> funkcemi. </w:t>
      </w:r>
    </w:p>
    <w:p w:rsidR="00A43FFD" w:rsidRPr="0033360C" w:rsidRDefault="00A43FFD" w:rsidP="007729A8">
      <w:pPr>
        <w:pStyle w:val="Normlnweb"/>
        <w:spacing w:after="0"/>
        <w:ind w:left="856"/>
      </w:pPr>
      <w:r w:rsidRPr="0033360C">
        <w:t xml:space="preserve">- orientace v hudbě období romantismu a 20. století. </w:t>
      </w:r>
    </w:p>
    <w:p w:rsidR="00045FD7" w:rsidRPr="0033360C" w:rsidRDefault="00045F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5FD7" w:rsidRPr="0033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078C"/>
    <w:multiLevelType w:val="multilevel"/>
    <w:tmpl w:val="8200D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3665E"/>
    <w:multiLevelType w:val="multilevel"/>
    <w:tmpl w:val="DD2E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76F1B"/>
    <w:multiLevelType w:val="multilevel"/>
    <w:tmpl w:val="5C52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96702"/>
    <w:multiLevelType w:val="multilevel"/>
    <w:tmpl w:val="EB7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B08D5"/>
    <w:multiLevelType w:val="multilevel"/>
    <w:tmpl w:val="15E8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FF7C69"/>
    <w:multiLevelType w:val="multilevel"/>
    <w:tmpl w:val="2586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23669D"/>
    <w:multiLevelType w:val="multilevel"/>
    <w:tmpl w:val="C444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871641"/>
    <w:multiLevelType w:val="multilevel"/>
    <w:tmpl w:val="D50C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2A04ED"/>
    <w:multiLevelType w:val="multilevel"/>
    <w:tmpl w:val="440E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9108DF"/>
    <w:multiLevelType w:val="multilevel"/>
    <w:tmpl w:val="27543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826DE7"/>
    <w:multiLevelType w:val="multilevel"/>
    <w:tmpl w:val="E868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A63582"/>
    <w:multiLevelType w:val="multilevel"/>
    <w:tmpl w:val="1A9C2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B43577"/>
    <w:multiLevelType w:val="multilevel"/>
    <w:tmpl w:val="8476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AF61FA"/>
    <w:multiLevelType w:val="multilevel"/>
    <w:tmpl w:val="1888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146E71"/>
    <w:multiLevelType w:val="multilevel"/>
    <w:tmpl w:val="77C0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08760B"/>
    <w:multiLevelType w:val="multilevel"/>
    <w:tmpl w:val="CE98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B91EE8"/>
    <w:multiLevelType w:val="multilevel"/>
    <w:tmpl w:val="D7E85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1F000B"/>
    <w:multiLevelType w:val="multilevel"/>
    <w:tmpl w:val="A208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D01F95"/>
    <w:multiLevelType w:val="multilevel"/>
    <w:tmpl w:val="97701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F05801"/>
    <w:multiLevelType w:val="multilevel"/>
    <w:tmpl w:val="B6B0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1D69F7"/>
    <w:multiLevelType w:val="multilevel"/>
    <w:tmpl w:val="105E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6A0A11"/>
    <w:multiLevelType w:val="multilevel"/>
    <w:tmpl w:val="E036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5A5E3B"/>
    <w:multiLevelType w:val="multilevel"/>
    <w:tmpl w:val="8254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884C16"/>
    <w:multiLevelType w:val="multilevel"/>
    <w:tmpl w:val="399E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3D2327"/>
    <w:multiLevelType w:val="multilevel"/>
    <w:tmpl w:val="A6F8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3670DA"/>
    <w:multiLevelType w:val="multilevel"/>
    <w:tmpl w:val="78D8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17"/>
  </w:num>
  <w:num w:numId="5">
    <w:abstractNumId w:val="22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16"/>
  </w:num>
  <w:num w:numId="11">
    <w:abstractNumId w:val="24"/>
  </w:num>
  <w:num w:numId="12">
    <w:abstractNumId w:val="11"/>
  </w:num>
  <w:num w:numId="13">
    <w:abstractNumId w:val="10"/>
  </w:num>
  <w:num w:numId="14">
    <w:abstractNumId w:val="25"/>
  </w:num>
  <w:num w:numId="15">
    <w:abstractNumId w:val="12"/>
  </w:num>
  <w:num w:numId="16">
    <w:abstractNumId w:val="6"/>
  </w:num>
  <w:num w:numId="17">
    <w:abstractNumId w:val="13"/>
  </w:num>
  <w:num w:numId="18">
    <w:abstractNumId w:val="5"/>
  </w:num>
  <w:num w:numId="19">
    <w:abstractNumId w:val="14"/>
  </w:num>
  <w:num w:numId="20">
    <w:abstractNumId w:val="8"/>
  </w:num>
  <w:num w:numId="21">
    <w:abstractNumId w:val="15"/>
  </w:num>
  <w:num w:numId="22">
    <w:abstractNumId w:val="9"/>
  </w:num>
  <w:num w:numId="23">
    <w:abstractNumId w:val="4"/>
  </w:num>
  <w:num w:numId="24">
    <w:abstractNumId w:val="18"/>
  </w:num>
  <w:num w:numId="25">
    <w:abstractNumId w:val="1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FD"/>
    <w:rsid w:val="000053D1"/>
    <w:rsid w:val="00045FD7"/>
    <w:rsid w:val="001B2014"/>
    <w:rsid w:val="00322854"/>
    <w:rsid w:val="0033360C"/>
    <w:rsid w:val="007729A8"/>
    <w:rsid w:val="00A4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7D047-390B-40CA-9D6C-A114BCA2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43F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626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REDITELKA</cp:lastModifiedBy>
  <cp:revision>4</cp:revision>
  <dcterms:created xsi:type="dcterms:W3CDTF">2017-09-13T12:21:00Z</dcterms:created>
  <dcterms:modified xsi:type="dcterms:W3CDTF">2019-09-24T09:09:00Z</dcterms:modified>
</cp:coreProperties>
</file>